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F91" w:rsidRDefault="00DC7F91" w:rsidP="00DC7F91">
      <w:pPr>
        <w:jc w:val="right"/>
        <w:rPr>
          <w:lang w:bidi="fa-IR"/>
        </w:rPr>
      </w:pPr>
      <w:bookmarkStart w:id="0" w:name="_GoBack"/>
      <w:r>
        <w:rPr>
          <w:rFonts w:cs="Arial"/>
          <w:rtl/>
          <w:lang w:bidi="fa-IR"/>
        </w:rPr>
        <w:t>مورد وكالت : حق مراجعه به كليه مراجع انتظامي،قضايي،دادسرا،دادگاه انقلاب،تجديد نظر،ديوان عالي كشور، اجراي احكام،دادگاه خانواده،دادگاه حقوقي و كيفري،ادارات ثبت،دارايي و ماليات ، شهرداري ، اداره كار ، شوراي حل اختلاف وكالت در اقامه هر گونه دعوي حقوقي و كيفري و دفاع از موكل در قبال هر شخص حقيقي و حقوقي، تقديم  دادخواست وتقديم شكواييه،وكالت راجع به اعتراض به  راي، تجديدنظر ، فرجام خواهي و اعاده دادرسي ، وكالت در مصالحه وسازش،   وكالت در ادعاي جعل يا انكارو ترديدنسبت به سند طرف و  استرداد سند،وكالت در تعيين جاعل،وكالت  در ارجاع دعوي  به داوري   و تعيين داور ، وكالت در توكيل، وكالت در تعيين مصدق و كارشناس،وكالت در دعواي  خسارت،وكالت در استرداددادخواست يادعوا وكالت در جلب  شخص ثالث و دفاع از دعواي ثالث، وكالت در ورود شخص ثالث و دفاع از دعواي ورود  ثالث ، وكالت در دعواي متقابل و دفاع در قبال آن ، وكالت در ادعاي اعسار، وكالت در قبول يا رد سوگند ، وصول اسناد و اموال موكل ، اخذ محكوم به ،اخذ وجه يا وجوه ايداعي، درخواست صدور اجراييه و تعقيب آن و درخواست اعمال ماده3 عقد قراردادبا وكيل دادگستري ياوكلاي دادگستري  و عزل و يا جايگزيني آن حق توكيل به غير ولوكراراً تنظيم  ، ارسال و دريافت اظهارنامه</w:t>
      </w:r>
      <w:r>
        <w:rPr>
          <w:lang w:bidi="fa-IR"/>
        </w:rPr>
        <w:t xml:space="preserve"> .</w:t>
      </w:r>
    </w:p>
    <w:p w:rsidR="00DC7F91" w:rsidRDefault="00DC7F91" w:rsidP="00DC7F91">
      <w:pPr>
        <w:jc w:val="right"/>
        <w:rPr>
          <w:lang w:bidi="fa-IR"/>
        </w:rPr>
      </w:pPr>
    </w:p>
    <w:p w:rsidR="001D11AF" w:rsidRDefault="00DC7F91" w:rsidP="00DC7F91">
      <w:pPr>
        <w:jc w:val="right"/>
        <w:rPr>
          <w:rFonts w:hint="cs"/>
          <w:rtl/>
          <w:lang w:bidi="fa-IR"/>
        </w:rPr>
      </w:pPr>
      <w:r>
        <w:rPr>
          <w:rFonts w:cs="Arial"/>
          <w:rtl/>
          <w:lang w:bidi="fa-IR"/>
        </w:rPr>
        <w:t>حدوداختيارات : وكيل مرقوم باحق توكيل به غير و نصب وعزل وكلاي انتخابي در انجام تشريفات قانوني مورد وكالت ازطرف موكل داراي  كليه اختيارات  لازمه مي  باشد و امضا و عمل  وي  بمنزله امضا و عمل موكل نافذ و معتبر بوده و اين وكالت فقط در نفس خود موثر است</w:t>
      </w:r>
      <w:r>
        <w:rPr>
          <w:lang w:bidi="fa-IR"/>
        </w:rPr>
        <w:t xml:space="preserve"> .</w:t>
      </w:r>
      <w:bookmarkEnd w:id="0"/>
    </w:p>
    <w:sectPr w:rsidR="001D1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91"/>
    <w:rsid w:val="001D11AF"/>
    <w:rsid w:val="00DC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E8F50-52D5-4F15-BF98-B4A9C199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2024-03-02T08:38:00Z</dcterms:created>
  <dcterms:modified xsi:type="dcterms:W3CDTF">2024-03-02T08:38:00Z</dcterms:modified>
</cp:coreProperties>
</file>